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74D557F6" w:rsidR="008C5B04" w:rsidRPr="008C5B04" w:rsidRDefault="00EE529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Rail Safety National Law (South Australia)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2012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113CECC" w:rsidR="00255120" w:rsidRPr="00255120" w:rsidRDefault="00770369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EE5297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6F92AE31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6705AD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77AED4EF" w14:textId="77777777" w:rsidR="00D22F77" w:rsidRPr="005F41E8" w:rsidRDefault="00D22F77" w:rsidP="00D22F7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F41E8">
        <w:rPr>
          <w:rFonts w:cs="Calibri"/>
          <w:b/>
        </w:rPr>
        <w:t>[</w:t>
      </w:r>
      <w:r w:rsidRPr="005F41E8">
        <w:rPr>
          <w:rFonts w:cs="Calibri"/>
          <w:b/>
          <w:i/>
        </w:rPr>
        <w:t>FULL NAME</w:t>
      </w:r>
      <w:r w:rsidRPr="005F41E8">
        <w:rPr>
          <w:rFonts w:cs="Calibri"/>
          <w:b/>
        </w:rPr>
        <w:t>]</w:t>
      </w:r>
    </w:p>
    <w:p w14:paraId="092BBF60" w14:textId="77777777" w:rsidR="00D22F77" w:rsidRPr="005F41E8" w:rsidRDefault="00D22F77" w:rsidP="00D22F7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F41E8">
        <w:rPr>
          <w:rFonts w:cs="Calibri"/>
          <w:b/>
        </w:rPr>
        <w:t>Applicant</w:t>
      </w:r>
    </w:p>
    <w:p w14:paraId="6E5984BD" w14:textId="77777777" w:rsidR="00D22F77" w:rsidRDefault="00D22F77" w:rsidP="00D22F7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D22F77" w14:paraId="4EA12611" w14:textId="77777777" w:rsidTr="00D22F7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2FB5" w14:textId="77777777" w:rsidR="00D22F77" w:rsidRDefault="00D22F77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D22F77" w14:paraId="02122967" w14:textId="77777777" w:rsidTr="00D22F77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E48FF" w14:textId="77777777" w:rsidR="00D22F77" w:rsidRDefault="00D22F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32AEA" w14:textId="77777777" w:rsidR="00D22F77" w:rsidRDefault="00D22F77">
            <w:pPr>
              <w:keepNext/>
              <w:rPr>
                <w:rFonts w:cs="Arial"/>
                <w:lang w:val="en-US"/>
              </w:rPr>
            </w:pPr>
          </w:p>
        </w:tc>
      </w:tr>
      <w:tr w:rsidR="00D22F77" w14:paraId="1EB65184" w14:textId="77777777" w:rsidTr="00D22F77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1875" w14:textId="77777777" w:rsidR="00D22F77" w:rsidRDefault="00D22F77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5F149" w14:textId="77777777" w:rsidR="00D22F77" w:rsidRDefault="00D22F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D22F77" w14:paraId="33906095" w14:textId="77777777" w:rsidTr="00D22F77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02E" w14:textId="77777777" w:rsidR="00D22F77" w:rsidRDefault="00D22F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DCCA2" w14:textId="77777777" w:rsidR="00D22F77" w:rsidRDefault="00D22F77">
            <w:pPr>
              <w:keepNext/>
              <w:rPr>
                <w:rFonts w:cs="Arial"/>
                <w:lang w:val="en-US"/>
              </w:rPr>
            </w:pPr>
          </w:p>
        </w:tc>
      </w:tr>
      <w:tr w:rsidR="00D22F77" w14:paraId="61A297F6" w14:textId="77777777" w:rsidTr="00D22F77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062D" w14:textId="77777777" w:rsidR="00D22F77" w:rsidRDefault="00D22F7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7C237" w14:textId="77777777" w:rsidR="00D22F77" w:rsidRDefault="00D22F77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D22F77" w14:paraId="51ED726B" w14:textId="77777777" w:rsidTr="00D22F77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AC5B" w14:textId="77777777" w:rsidR="00D22F77" w:rsidRDefault="00D22F7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CFFCB" w14:textId="77777777" w:rsidR="00D22F77" w:rsidRDefault="00D22F7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DD554" w14:textId="77777777" w:rsidR="00D22F77" w:rsidRDefault="00D22F7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DD567" w14:textId="77777777" w:rsidR="00D22F77" w:rsidRDefault="00D22F7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09ABF" w14:textId="77777777" w:rsidR="00D22F77" w:rsidRDefault="00D22F77">
            <w:pPr>
              <w:keepNext/>
              <w:rPr>
                <w:rFonts w:cs="Arial"/>
                <w:lang w:val="en-US"/>
              </w:rPr>
            </w:pPr>
          </w:p>
        </w:tc>
      </w:tr>
      <w:tr w:rsidR="00D22F77" w14:paraId="280BAFE4" w14:textId="77777777" w:rsidTr="00D22F77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5554" w14:textId="77777777" w:rsidR="00D22F77" w:rsidRDefault="00D22F7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544EA" w14:textId="77777777" w:rsidR="00D22F77" w:rsidRDefault="00D22F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1B733" w14:textId="77777777" w:rsidR="00D22F77" w:rsidRDefault="00D22F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DF278" w14:textId="77777777" w:rsidR="00D22F77" w:rsidRDefault="00D22F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BE8B8" w14:textId="77777777" w:rsidR="00D22F77" w:rsidRDefault="00D22F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2CF89F0" w14:textId="77777777" w:rsidR="00AD2BFF" w:rsidRPr="00255120" w:rsidRDefault="00AD2BFF" w:rsidP="005F41E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5F41E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5F41E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4C5FD0CF" w14:textId="77777777" w:rsidR="00D24949" w:rsidRPr="00D24949" w:rsidRDefault="00D24949" w:rsidP="005F41E8">
            <w:pPr>
              <w:spacing w:after="120" w:line="276" w:lineRule="auto"/>
              <w:jc w:val="left"/>
              <w:rPr>
                <w:rFonts w:cs="Arial"/>
              </w:rPr>
            </w:pPr>
            <w:r w:rsidRPr="00D24949">
              <w:rPr>
                <w:rFonts w:cs="Arial"/>
              </w:rPr>
              <w:t>An Application has been made on [</w:t>
            </w:r>
            <w:r w:rsidRPr="00D24949">
              <w:rPr>
                <w:rFonts w:cs="Arial"/>
                <w:i/>
              </w:rPr>
              <w:t>date</w:t>
            </w:r>
            <w:r w:rsidRPr="00D24949">
              <w:rPr>
                <w:rFonts w:cs="Arial"/>
              </w:rPr>
              <w:t>] by rail safety officer, [</w:t>
            </w:r>
            <w:r w:rsidRPr="00D24949">
              <w:rPr>
                <w:rFonts w:cs="Arial"/>
                <w:i/>
              </w:rPr>
              <w:t>name and/or office</w:t>
            </w:r>
            <w:r w:rsidRPr="00D24949">
              <w:rPr>
                <w:rFonts w:cs="Arial"/>
              </w:rPr>
              <w:t>] under section 150 of the</w:t>
            </w:r>
            <w:r w:rsidRPr="00D24949">
              <w:rPr>
                <w:rFonts w:cs="Arial"/>
                <w:i/>
              </w:rPr>
              <w:t xml:space="preserve"> Rail Safety National Law (South Australia) Act 2012 </w:t>
            </w:r>
            <w:r w:rsidRPr="00D24949">
              <w:rPr>
                <w:rFonts w:cs="Arial"/>
              </w:rPr>
              <w:t>for the issue of a warrant.</w:t>
            </w:r>
          </w:p>
          <w:p w14:paraId="5F8F7390" w14:textId="3C7F8A13" w:rsidR="00D24949" w:rsidRPr="00D24949" w:rsidRDefault="00D24949" w:rsidP="005F41E8">
            <w:pPr>
              <w:spacing w:after="120" w:line="276" w:lineRule="auto"/>
              <w:jc w:val="left"/>
              <w:rPr>
                <w:rFonts w:cs="Arial"/>
              </w:rPr>
            </w:pPr>
            <w:r w:rsidRPr="00D2494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D24949">
              <w:rPr>
                <w:rFonts w:cs="Arial"/>
              </w:rPr>
              <w:t>agistrate is satisfied that:</w:t>
            </w:r>
          </w:p>
          <w:p w14:paraId="1D514EA1" w14:textId="03E0D126" w:rsidR="00D24949" w:rsidRPr="00D24949" w:rsidRDefault="00D24949" w:rsidP="005F41E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35" w:hanging="425"/>
              <w:contextualSpacing w:val="0"/>
              <w:jc w:val="left"/>
              <w:rPr>
                <w:rFonts w:cs="Arial"/>
              </w:rPr>
            </w:pPr>
            <w:r w:rsidRPr="00D24949">
              <w:rPr>
                <w:rFonts w:cs="Arial"/>
              </w:rPr>
              <w:t xml:space="preserve">the rail safety officer </w:t>
            </w:r>
          </w:p>
          <w:p w14:paraId="53423EDE" w14:textId="77777777" w:rsidR="00D24949" w:rsidRPr="00D24949" w:rsidRDefault="00D24949" w:rsidP="005F41E8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1095"/>
              <w:contextualSpacing w:val="0"/>
              <w:jc w:val="left"/>
              <w:rPr>
                <w:rFonts w:cs="Arial"/>
              </w:rPr>
            </w:pPr>
            <w:r w:rsidRPr="00D24949">
              <w:rPr>
                <w:rFonts w:cs="Arial"/>
              </w:rPr>
              <w:t>seeks to search the place described below, and seize evidence as described below</w:t>
            </w:r>
          </w:p>
          <w:p w14:paraId="2F72B652" w14:textId="77777777" w:rsidR="00D24949" w:rsidRPr="00D24949" w:rsidRDefault="00D24949" w:rsidP="005F41E8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1095"/>
              <w:contextualSpacing w:val="0"/>
              <w:jc w:val="left"/>
              <w:rPr>
                <w:rFonts w:cs="Arial"/>
              </w:rPr>
            </w:pPr>
            <w:r w:rsidRPr="00D24949">
              <w:rPr>
                <w:rFonts w:cs="Arial"/>
              </w:rPr>
              <w:t>enter residential premises described below</w:t>
            </w:r>
          </w:p>
          <w:p w14:paraId="5EC9424D" w14:textId="52AAB3BE" w:rsidR="00D24949" w:rsidRPr="00D24949" w:rsidRDefault="00D24949" w:rsidP="005F41E8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735" w:hanging="425"/>
              <w:contextualSpacing w:val="0"/>
              <w:jc w:val="left"/>
              <w:rPr>
                <w:rFonts w:cs="Arial"/>
              </w:rPr>
            </w:pPr>
            <w:r w:rsidRPr="00D24949">
              <w:rPr>
                <w:rFonts w:cs="Arial"/>
              </w:rPr>
              <w:t xml:space="preserve">there are reasonable grounds to suspect that there is a particular thing or activity that may provide evidence of an offence against the </w:t>
            </w:r>
            <w:r w:rsidR="00EB2F51" w:rsidRPr="00EB2F51">
              <w:rPr>
                <w:rFonts w:cs="Arial"/>
                <w:i/>
              </w:rPr>
              <w:t>Rail Safety National Law (South Australia) Act 2012.</w:t>
            </w:r>
            <w:r w:rsidRPr="00D24949">
              <w:rPr>
                <w:rFonts w:cs="Arial"/>
              </w:rPr>
              <w:t>, namely [</w:t>
            </w:r>
            <w:r w:rsidRPr="00EB2F51">
              <w:rPr>
                <w:rFonts w:cs="Arial"/>
                <w:i/>
              </w:rPr>
              <w:t>particulars of the offence</w:t>
            </w:r>
            <w:r w:rsidRPr="00D24949">
              <w:rPr>
                <w:rFonts w:cs="Arial"/>
              </w:rPr>
              <w:t>], and the evidence is, or may be within the next 72 hours, at the place described below.</w:t>
            </w:r>
          </w:p>
          <w:p w14:paraId="6A016DFE" w14:textId="77777777" w:rsidR="00D24949" w:rsidRPr="00D24949" w:rsidRDefault="00D24949" w:rsidP="005F41E8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735" w:hanging="425"/>
              <w:contextualSpacing w:val="0"/>
              <w:jc w:val="left"/>
              <w:rPr>
                <w:rFonts w:cs="Arial"/>
              </w:rPr>
            </w:pPr>
            <w:r w:rsidRPr="00D24949">
              <w:rPr>
                <w:rFonts w:cs="Arial"/>
              </w:rPr>
              <w:t xml:space="preserve">there are proper grounds for the issue of the warrant under section 150 of the </w:t>
            </w:r>
            <w:r w:rsidRPr="00EB2F51">
              <w:rPr>
                <w:rFonts w:cs="Arial"/>
                <w:i/>
              </w:rPr>
              <w:t>Rail Safety National Law (South Australia) Act 2012.</w:t>
            </w:r>
          </w:p>
          <w:p w14:paraId="3B5143C1" w14:textId="79BE543D" w:rsidR="005F3B36" w:rsidRPr="00D24949" w:rsidRDefault="00D24949" w:rsidP="005F41E8">
            <w:pPr>
              <w:pStyle w:val="ListParagraph"/>
              <w:numPr>
                <w:ilvl w:val="0"/>
                <w:numId w:val="7"/>
              </w:numPr>
              <w:tabs>
                <w:tab w:val="left" w:pos="310"/>
              </w:tabs>
              <w:spacing w:after="120" w:line="276" w:lineRule="auto"/>
              <w:ind w:hanging="69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(d)</w:t>
            </w:r>
            <w:r>
              <w:rPr>
                <w:rFonts w:cs="Arial"/>
              </w:rPr>
              <w:tab/>
            </w:r>
            <w:r w:rsidRPr="00D24949">
              <w:rPr>
                <w:rFonts w:cs="Arial"/>
              </w:rPr>
              <w:t>the urgency of the situation required that the application be made by [</w:t>
            </w:r>
            <w:r w:rsidRPr="00EB2F51">
              <w:rPr>
                <w:rFonts w:cs="Arial"/>
                <w:i/>
              </w:rPr>
              <w:t>telephone/fax/other prescribed means</w:t>
            </w:r>
            <w:r w:rsidRPr="00D24949">
              <w:rPr>
                <w:rFonts w:cs="Arial"/>
              </w:rPr>
              <w:t>].</w:t>
            </w:r>
          </w:p>
        </w:tc>
      </w:tr>
    </w:tbl>
    <w:p w14:paraId="05320CA8" w14:textId="081536C6" w:rsidR="008A5E0B" w:rsidRDefault="00031093" w:rsidP="00E0524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5F41E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30C69BF8" w:rsidR="000F7743" w:rsidRPr="000F7743" w:rsidRDefault="000F7743" w:rsidP="005F41E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E77A29">
              <w:rPr>
                <w:rFonts w:cs="Arial"/>
              </w:rPr>
              <w:t xml:space="preserve">the person and persons to whom this </w:t>
            </w:r>
            <w:r w:rsidR="00953ED5" w:rsidRPr="00E77A29">
              <w:rPr>
                <w:rFonts w:cs="Arial"/>
              </w:rPr>
              <w:t>w</w:t>
            </w:r>
            <w:r w:rsidRPr="00E77A29">
              <w:rPr>
                <w:rFonts w:cs="Arial"/>
              </w:rPr>
              <w:t>arrant addresses</w:t>
            </w:r>
            <w:r w:rsidR="00E77A29">
              <w:rPr>
                <w:rFonts w:cs="Arial"/>
              </w:rPr>
              <w:t xml:space="preserve"> </w:t>
            </w:r>
            <w:r w:rsidRPr="00E77A29">
              <w:rPr>
                <w:rFonts w:cs="Arial"/>
              </w:rPr>
              <w:t xml:space="preserve">with such assistants as </w:t>
            </w:r>
            <w:r w:rsidR="00031093">
              <w:rPr>
                <w:rFonts w:cs="Arial"/>
              </w:rPr>
              <w:t>they</w:t>
            </w:r>
            <w:r w:rsidRPr="00E77A29">
              <w:rPr>
                <w:rFonts w:cs="Arial"/>
              </w:rPr>
              <w:t xml:space="preserve"> consider necessary in the circumstances</w:t>
            </w:r>
            <w:r w:rsidR="00E77A29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2AAFCF21" w14:textId="3E4DA2C9" w:rsidR="000F7743" w:rsidRPr="001260F5" w:rsidRDefault="000F7743" w:rsidP="005F41E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and search [</w:t>
            </w:r>
            <w:r w:rsidR="00E77A29" w:rsidRPr="00E77A29">
              <w:rPr>
                <w:rFonts w:cs="Arial"/>
                <w:i/>
              </w:rPr>
              <w:t>description of premises</w:t>
            </w:r>
            <w:r w:rsidRPr="001260F5">
              <w:rPr>
                <w:rFonts w:cs="Arial"/>
              </w:rPr>
              <w:t xml:space="preserve">] </w:t>
            </w:r>
            <w:r w:rsidR="00E77A29">
              <w:rPr>
                <w:rFonts w:cs="Arial"/>
              </w:rPr>
              <w:t>[</w:t>
            </w:r>
            <w:r w:rsidRPr="00E77A29">
              <w:rPr>
                <w:rFonts w:cs="Arial"/>
                <w:i/>
              </w:rPr>
              <w:t xml:space="preserve">for </w:t>
            </w:r>
            <w:r w:rsidR="00E77A29" w:rsidRPr="00E77A29">
              <w:rPr>
                <w:rFonts w:cs="Arial"/>
                <w:i/>
              </w:rPr>
              <w:t>the purpose of [</w:t>
            </w:r>
            <w:r w:rsidRPr="00E77A29">
              <w:rPr>
                <w:rFonts w:cs="Arial"/>
                <w:i/>
              </w:rPr>
              <w:t xml:space="preserve">description of </w:t>
            </w:r>
            <w:r w:rsidR="00E77A29" w:rsidRPr="00E77A29">
              <w:rPr>
                <w:rFonts w:cs="Arial"/>
                <w:i/>
              </w:rPr>
              <w:t>purpose</w:t>
            </w:r>
            <w:r w:rsidR="00E77A29">
              <w:rPr>
                <w:rFonts w:cs="Arial"/>
                <w:i/>
              </w:rPr>
              <w:t>]</w:t>
            </w:r>
            <w:r w:rsidR="00E77A29" w:rsidRPr="00E77A29">
              <w:rPr>
                <w:rFonts w:cs="Arial"/>
              </w:rPr>
              <w:t>]</w:t>
            </w:r>
            <w:r w:rsidR="00E77A29">
              <w:rPr>
                <w:rFonts w:cs="Arial"/>
              </w:rPr>
              <w:t xml:space="preserve"> </w:t>
            </w:r>
            <w:r w:rsidR="00E77A29" w:rsidRPr="00E77A29">
              <w:rPr>
                <w:rFonts w:cs="Arial"/>
              </w:rPr>
              <w:t>and exercise the powers of a rail safety officer under the</w:t>
            </w:r>
            <w:r w:rsidR="00E77A29">
              <w:rPr>
                <w:rFonts w:cs="Arial"/>
                <w:i/>
              </w:rPr>
              <w:t xml:space="preserve"> Rail Safety National Law (South Australia) Act 2012.</w:t>
            </w:r>
          </w:p>
          <w:p w14:paraId="3B962428" w14:textId="7667CDA5" w:rsidR="000F7743" w:rsidRPr="001260F5" w:rsidRDefault="000F7743" w:rsidP="005F41E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seize [</w:t>
            </w:r>
            <w:r w:rsidRPr="001260F5">
              <w:rPr>
                <w:rFonts w:cs="Arial"/>
                <w:i/>
              </w:rPr>
              <w:t>and remove</w:t>
            </w:r>
            <w:r w:rsidR="008B4CF0" w:rsidRPr="001260F5">
              <w:rPr>
                <w:rFonts w:cs="Arial"/>
              </w:rPr>
              <w:t xml:space="preserve">] </w:t>
            </w: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description of thing or things of a particular kind</w:t>
            </w:r>
            <w:r w:rsidRPr="001260F5">
              <w:rPr>
                <w:rFonts w:cs="Arial"/>
              </w:rPr>
              <w:t>] found [</w:t>
            </w:r>
            <w:r w:rsidRPr="001260F5">
              <w:rPr>
                <w:rFonts w:cs="Arial"/>
                <w:i/>
              </w:rPr>
              <w:t>thereon/therein</w:t>
            </w:r>
            <w:r w:rsidR="008B4CF0" w:rsidRPr="001260F5">
              <w:rPr>
                <w:rFonts w:cs="Arial"/>
                <w:i/>
              </w:rPr>
              <w:t xml:space="preserve">/on or in [particular place or </w:t>
            </w:r>
            <w:r w:rsidRPr="001260F5">
              <w:rPr>
                <w:rFonts w:cs="Arial"/>
                <w:i/>
              </w:rPr>
              <w:t>thing</w:t>
            </w:r>
            <w:r w:rsidR="008B4CF0" w:rsidRPr="001260F5">
              <w:rPr>
                <w:rFonts w:cs="Arial"/>
                <w:i/>
              </w:rPr>
              <w:t>]/</w:t>
            </w:r>
            <w:r w:rsidRPr="001260F5">
              <w:rPr>
                <w:rFonts w:cs="Arial"/>
                <w:i/>
              </w:rPr>
              <w:t>anywhere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0C3C7D1D" w:rsidR="000F7743" w:rsidRPr="001260F5" w:rsidRDefault="000F7743" w:rsidP="005F41E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5F41E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5F41E8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5F41E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5F41E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5F41E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5F41E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4F738B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5F41E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5F41E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043C8A06" w:rsidR="000F7743" w:rsidRPr="000F7743" w:rsidRDefault="00953ED5" w:rsidP="005F41E8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  <w:r w:rsidR="00522CA2">
              <w:rPr>
                <w:rFonts w:cs="Arial"/>
              </w:rPr>
              <w:t>, being a date not later than 7 days after the issue of this warrant.</w:t>
            </w:r>
          </w:p>
        </w:tc>
      </w:tr>
    </w:tbl>
    <w:p w14:paraId="3AC9489F" w14:textId="2839382D" w:rsidR="00B31E39" w:rsidRDefault="00B31E39" w:rsidP="005F41E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4DB2C0F8" w:rsidR="001260F5" w:rsidRPr="00C15403" w:rsidRDefault="00B4564F" w:rsidP="005F41E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 w:rsidRPr="00C15403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5F41E8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E719B63" w:rsidR="001260F5" w:rsidRPr="00445BC2" w:rsidRDefault="001260F5" w:rsidP="005F41E8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770369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5F41E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5E7D82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52814">
      <w:rPr>
        <w:lang w:val="en-US"/>
      </w:rPr>
      <w:t>10</w:t>
    </w:r>
    <w:r w:rsidR="00850DE6">
      <w:rPr>
        <w:lang w:val="en-US"/>
      </w:rPr>
      <w:t>1</w:t>
    </w:r>
    <w:r w:rsidR="00236309">
      <w:rPr>
        <w:lang w:val="en-US"/>
      </w:rPr>
      <w:t>C</w:t>
    </w:r>
    <w:r w:rsidR="00D46C21">
      <w:rPr>
        <w:lang w:val="en-US"/>
      </w:rPr>
      <w:t>D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A5C7C2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52814">
      <w:rPr>
        <w:lang w:val="en-US"/>
      </w:rPr>
      <w:t>10</w:t>
    </w:r>
    <w:r w:rsidR="00850DE6">
      <w:rPr>
        <w:lang w:val="en-US"/>
      </w:rPr>
      <w:t>1</w:t>
    </w:r>
    <w:r w:rsidR="00236309">
      <w:rPr>
        <w:lang w:val="en-US"/>
      </w:rPr>
      <w:t>C</w:t>
    </w:r>
    <w:r w:rsidR="00D46C21">
      <w:rPr>
        <w:lang w:val="en-US"/>
      </w:rPr>
      <w:t>D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FC8FA72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577B"/>
    <w:multiLevelType w:val="hybridMultilevel"/>
    <w:tmpl w:val="B792FB8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13F8B"/>
    <w:multiLevelType w:val="hybridMultilevel"/>
    <w:tmpl w:val="0F44FCBC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7462FE2"/>
    <w:multiLevelType w:val="hybridMultilevel"/>
    <w:tmpl w:val="C4B02FF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7496">
    <w:abstractNumId w:val="4"/>
  </w:num>
  <w:num w:numId="2" w16cid:durableId="151409121">
    <w:abstractNumId w:val="6"/>
  </w:num>
  <w:num w:numId="3" w16cid:durableId="1564219633">
    <w:abstractNumId w:val="2"/>
  </w:num>
  <w:num w:numId="4" w16cid:durableId="1940604750">
    <w:abstractNumId w:val="0"/>
  </w:num>
  <w:num w:numId="5" w16cid:durableId="1022440737">
    <w:abstractNumId w:val="1"/>
  </w:num>
  <w:num w:numId="6" w16cid:durableId="1706058585">
    <w:abstractNumId w:val="3"/>
  </w:num>
  <w:num w:numId="7" w16cid:durableId="19094638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1093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13E3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25D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6309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093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0D93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48F9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4B2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2814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4F738B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CA2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41E8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5AD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0369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0DE6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BFF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564F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403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2483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2F77"/>
    <w:rsid w:val="00D2364A"/>
    <w:rsid w:val="00D24949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6C21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247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A29"/>
    <w:rsid w:val="00E8006E"/>
    <w:rsid w:val="00E8037B"/>
    <w:rsid w:val="00E81BE3"/>
    <w:rsid w:val="00E83533"/>
    <w:rsid w:val="00E83DB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2F51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5297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766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E3943B3-3A9B-4992-87D6-CDEC94423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101CD Search Warrant - Rail Safety National Law (South Australia) Act</dc:title>
  <dc:subject/>
  <dc:creator/>
  <cp:keywords>Forms; Special</cp:keywords>
  <dc:description/>
  <cp:lastModifiedBy/>
  <cp:revision>1</cp:revision>
  <dcterms:created xsi:type="dcterms:W3CDTF">2024-08-05T04:00:00Z</dcterms:created>
  <dcterms:modified xsi:type="dcterms:W3CDTF">2024-08-05T04:00:00Z</dcterms:modified>
</cp:coreProperties>
</file>